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BA" w:rsidRDefault="00E44DBA">
      <w:r>
        <w:t>Second Report of Session 2014-15</w:t>
      </w:r>
    </w:p>
    <w:p w:rsidR="00E44DBA" w:rsidRDefault="00E44DBA" w:rsidP="00E44DBA">
      <w:r>
        <w:t>Managing the care of people with long-term conditions</w:t>
      </w:r>
    </w:p>
    <w:p w:rsidR="00356409" w:rsidRDefault="00E44DBA">
      <w:r>
        <w:br/>
        <w:t>Volume II</w:t>
      </w:r>
      <w:r>
        <w:br/>
      </w:r>
      <w:hyperlink r:id="rId4" w:history="1">
        <w:r>
          <w:rPr>
            <w:rStyle w:val="Hyperlink"/>
          </w:rPr>
          <w:t>http://www.publications.parliament.uk/pa/cm201415/cmselect/cmhealth/401/401vw.pdf</w:t>
        </w:r>
      </w:hyperlink>
      <w:r>
        <w:br/>
        <w:t>(...)</w:t>
      </w:r>
      <w:r>
        <w:br/>
      </w:r>
      <w:r>
        <w:br/>
        <w:t>Written evidence from Action for M.E. (LTC 40)</w:t>
      </w:r>
      <w:r>
        <w:br/>
        <w:t>----------------------------------------------</w:t>
      </w:r>
      <w:r>
        <w:br/>
      </w:r>
      <w:r>
        <w:br/>
        <w:t xml:space="preserve">Executive </w:t>
      </w:r>
      <w:proofErr w:type="spellStart"/>
      <w:r>
        <w:t>Executive</w:t>
      </w:r>
      <w:proofErr w:type="spellEnd"/>
      <w:r>
        <w:t xml:space="preserve"> Summary</w:t>
      </w:r>
      <w:r>
        <w:br/>
        <w:t xml:space="preserve">- Focusing on four terms of reference from the Health Select </w:t>
      </w:r>
      <w:r>
        <w:br/>
        <w:t xml:space="preserve">Committee's inquiry, this submission is based on responses to a short </w:t>
      </w:r>
      <w:r>
        <w:br/>
        <w:t xml:space="preserve">survey by 252 people with the fluctuating long-term condition, </w:t>
      </w:r>
      <w:proofErr w:type="spellStart"/>
      <w:r>
        <w:t>Myalgic</w:t>
      </w:r>
      <w:proofErr w:type="spellEnd"/>
      <w:r>
        <w:t xml:space="preserve"> </w:t>
      </w:r>
      <w:r>
        <w:br/>
        <w:t>Encephalomyelitis (M.E.).</w:t>
      </w:r>
      <w:r>
        <w:br/>
        <w:t xml:space="preserve">- Most respondents (72.1%) have co-morbid conditions and 39% agreed </w:t>
      </w:r>
      <w:r>
        <w:br/>
        <w:t xml:space="preserve">that their healthcare professional sees them just as a collection of </w:t>
      </w:r>
      <w:r>
        <w:br/>
        <w:t>symptoms to be treated.</w:t>
      </w:r>
      <w:r>
        <w:br/>
        <w:t xml:space="preserve">- 60.9% said their healthcare professional is not aware of their </w:t>
      </w:r>
      <w:r>
        <w:br/>
        <w:t>social care needs and 54% said their</w:t>
      </w:r>
      <w:r>
        <w:br/>
        <w:t xml:space="preserve">healthcare and social care are not joined up at all. Specific examples </w:t>
      </w:r>
      <w:r>
        <w:br/>
        <w:t>are given.</w:t>
      </w:r>
      <w:r>
        <w:br/>
        <w:t xml:space="preserve">- Around 90% have been seen by more than one healthcare professional </w:t>
      </w:r>
      <w:r>
        <w:br/>
        <w:t xml:space="preserve">for their M.E., and 54.2% agreed that they complemented each other in </w:t>
      </w:r>
      <w:r>
        <w:br/>
        <w:t>delivering patient care.</w:t>
      </w:r>
      <w:r>
        <w:br/>
        <w:t xml:space="preserve">- Many respondents spoke of the anxiety, depression and isolation that </w:t>
      </w:r>
      <w:r>
        <w:br/>
      </w:r>
      <w:proofErr w:type="gramStart"/>
      <w:r>
        <w:t>comes</w:t>
      </w:r>
      <w:proofErr w:type="gramEnd"/>
      <w:r>
        <w:t xml:space="preserve"> from living with a </w:t>
      </w:r>
      <w:proofErr w:type="spellStart"/>
      <w:r>
        <w:t>longterm</w:t>
      </w:r>
      <w:proofErr w:type="spellEnd"/>
      <w:r>
        <w:t xml:space="preserve">, fluctuating condition that is still </w:t>
      </w:r>
      <w:r>
        <w:br/>
        <w:t xml:space="preserve">little understood. Less than half said their mental health issue was </w:t>
      </w:r>
      <w:r>
        <w:br/>
        <w:t>considered separately from their M.E. by their healthcare professional.</w:t>
      </w:r>
      <w:r>
        <w:br/>
        <w:t xml:space="preserve">- 87% said they didn't have a care plan based on their individual </w:t>
      </w:r>
      <w:r>
        <w:br/>
        <w:t xml:space="preserve">needs and 37.7% said their healthcare professional valued their ideas </w:t>
      </w:r>
      <w:r>
        <w:br/>
        <w:t>when it came to working out treatment. Specific examples are given.</w:t>
      </w:r>
      <w:r>
        <w:br/>
      </w:r>
      <w:r>
        <w:br/>
        <w:t>1. Background</w:t>
      </w:r>
      <w:r>
        <w:br/>
      </w:r>
      <w:r>
        <w:br/>
        <w:t xml:space="preserve">1.1 </w:t>
      </w:r>
      <w:proofErr w:type="spellStart"/>
      <w:r>
        <w:t>Myalgic</w:t>
      </w:r>
      <w:proofErr w:type="spellEnd"/>
      <w:r>
        <w:t xml:space="preserve"> Encephalomyelitis (M.E.) is a fluctuating long-term </w:t>
      </w:r>
      <w:r>
        <w:br/>
        <w:t xml:space="preserve">condition that affects around 250,000 men, women and children in the </w:t>
      </w:r>
      <w:r>
        <w:br/>
        <w:t xml:space="preserve">UK. It causes symptoms affecting many body systems, more commonly the </w:t>
      </w:r>
      <w:r>
        <w:br/>
        <w:t xml:space="preserve">nervous and immune systems. Around 25% of patients are severely </w:t>
      </w:r>
      <w:r>
        <w:br/>
        <w:t xml:space="preserve">affected, and may be confined to bed or unable to leave the house </w:t>
      </w:r>
      <w:r>
        <w:br/>
        <w:t>without the use of a wheelchair.</w:t>
      </w:r>
      <w:r>
        <w:br/>
      </w:r>
      <w:r>
        <w:br/>
        <w:t xml:space="preserve">1.2 Action for M.E. is the UK's largest charity for people affected by </w:t>
      </w:r>
      <w:r>
        <w:br/>
        <w:t xml:space="preserve">M.E. We provide information and support, campaign for better services </w:t>
      </w:r>
      <w:r>
        <w:br/>
      </w:r>
      <w:r>
        <w:lastRenderedPageBreak/>
        <w:t>and more effective treatments, and drive and invest in research.</w:t>
      </w:r>
      <w:r>
        <w:br/>
      </w:r>
      <w:r>
        <w:br/>
        <w:t xml:space="preserve">1.3 Our submission focuses on four terms of reference from the Health </w:t>
      </w:r>
      <w:r>
        <w:br/>
        <w:t xml:space="preserve">Select Committee's inquiry into the management of long-term </w:t>
      </w:r>
      <w:r>
        <w:br/>
      </w:r>
      <w:proofErr w:type="spellStart"/>
      <w:r>
        <w:t>conditions.inquiry</w:t>
      </w:r>
      <w:proofErr w:type="spellEnd"/>
      <w:r>
        <w:t xml:space="preserve"> into the Management of long-term conditions inquiry </w:t>
      </w:r>
      <w:r>
        <w:br/>
        <w:t xml:space="preserve">into the Management of long-term conditions It is based on responses </w:t>
      </w:r>
      <w:r>
        <w:br/>
        <w:t xml:space="preserve">to a 14-question survey for people with M.E. in England, devised by </w:t>
      </w:r>
      <w:r>
        <w:br/>
        <w:t xml:space="preserve">Action for M.E. and publicised via our Online M.E. Centre191 and </w:t>
      </w:r>
      <w:r>
        <w:br/>
        <w:t>social media sites192 from 4 to 30 April 2013.</w:t>
      </w:r>
      <w:r>
        <w:br/>
      </w:r>
      <w:r>
        <w:br/>
        <w:t xml:space="preserve">1.4 The survey was answered by 252 people with M.E. This was a good </w:t>
      </w:r>
      <w:r>
        <w:br/>
        <w:t xml:space="preserve">response given the short time frame. Results of the survey reflect </w:t>
      </w:r>
      <w:r>
        <w:br/>
        <w:t xml:space="preserve">what we expected and are broadly representative of people with M.E., </w:t>
      </w:r>
      <w:r>
        <w:br/>
        <w:t>with who the charity is in daily contact.</w:t>
      </w:r>
      <w:r>
        <w:br/>
      </w:r>
      <w:r>
        <w:br/>
        <w:t>1.5 The duration of respondents' illness is as follows</w:t>
      </w:r>
      <w:proofErr w:type="gramStart"/>
      <w:r>
        <w:t>:</w:t>
      </w:r>
      <w:proofErr w:type="gramEnd"/>
      <w:r>
        <w:br/>
        <w:t>(250 respondents answered this % of respondents Number of</w:t>
      </w:r>
      <w:r>
        <w:br/>
        <w:t>question) respondents</w:t>
      </w:r>
      <w:r>
        <w:br/>
        <w:t>Had M.E. for less than one year 2.8 7</w:t>
      </w:r>
      <w:r>
        <w:br/>
        <w:t>Had M.E. for up to two years 8.4 21</w:t>
      </w:r>
      <w:r>
        <w:br/>
        <w:t>Had M.E. for up to five years 18.8 47</w:t>
      </w:r>
      <w:r>
        <w:br/>
        <w:t>Had M.E. for up to ten years 22.4 56</w:t>
      </w:r>
      <w:r>
        <w:br/>
        <w:t>Had M.E. for more than ten years 47.6 119</w:t>
      </w:r>
      <w:r>
        <w:br/>
      </w:r>
      <w:r>
        <w:br/>
        <w:t xml:space="preserve">2. This Section Refers to the Ability of NHS and Social Care Providers </w:t>
      </w:r>
      <w:r>
        <w:br/>
        <w:t xml:space="preserve">to Treat Multi-Morbidities and the Patient as a Person Rather than </w:t>
      </w:r>
      <w:r>
        <w:br/>
        <w:t>Focusing on Individual Conditions.</w:t>
      </w:r>
      <w:r>
        <w:br/>
      </w:r>
      <w:r>
        <w:br/>
        <w:t xml:space="preserve">2.1 Of the 244 people who answered the question 'Do you have any other </w:t>
      </w:r>
      <w:r>
        <w:br/>
        <w:t>conditions?'</w:t>
      </w:r>
      <w:r>
        <w:br/>
        <w:t>- 27.9% (68 respondents) said no.</w:t>
      </w:r>
      <w:r>
        <w:br/>
        <w:t>- 72.1% (176 respondents) said yes.</w:t>
      </w:r>
      <w:r>
        <w:br/>
      </w:r>
      <w:r>
        <w:br/>
        <w:t xml:space="preserve">2.2 These conditions most commonly include fibromyalgia, anxiety, </w:t>
      </w:r>
      <w:r>
        <w:br/>
        <w:t xml:space="preserve">depression, asthma, irritable bowel syndrome and thyroid-related </w:t>
      </w:r>
      <w:r>
        <w:br/>
        <w:t>conditions.</w:t>
      </w:r>
      <w:r>
        <w:br/>
      </w:r>
      <w:r>
        <w:br/>
        <w:t xml:space="preserve">2.3 Respondents were asked to tick all the statements that applied to </w:t>
      </w:r>
      <w:r>
        <w:br/>
        <w:t>them. Responses were as follows:</w:t>
      </w:r>
      <w:r>
        <w:br/>
        <w:t>(209 respondents answered this % of respondents Number of</w:t>
      </w:r>
      <w:r>
        <w:br/>
        <w:t>question) respondents</w:t>
      </w:r>
      <w:r>
        <w:br/>
        <w:t>I have to attend different 49.8 104</w:t>
      </w:r>
      <w:r>
        <w:br/>
        <w:t>appointments to have check-ups</w:t>
      </w:r>
      <w:r>
        <w:br/>
        <w:t>for different conditions</w:t>
      </w:r>
      <w:r>
        <w:br/>
        <w:t>My healthcare professional 36.8 77</w:t>
      </w:r>
      <w:r>
        <w:br/>
      </w:r>
      <w:r>
        <w:lastRenderedPageBreak/>
        <w:t>considers each of my conditions</w:t>
      </w:r>
      <w:r>
        <w:br/>
        <w:t>separately</w:t>
      </w:r>
      <w:r>
        <w:br/>
        <w:t>I can make one appointment to 55.5 116</w:t>
      </w:r>
      <w:r>
        <w:br/>
        <w:t>discuss symptoms for any number</w:t>
      </w:r>
      <w:r>
        <w:br/>
        <w:t>of my conditions with my healthcare</w:t>
      </w:r>
      <w:r>
        <w:br/>
        <w:t>professional</w:t>
      </w:r>
      <w:r>
        <w:br/>
      </w:r>
      <w:r>
        <w:br/>
        <w:t xml:space="preserve">2.4 A respondent in Buckinghamshire said: 'Some of my GPs are often </w:t>
      </w:r>
      <w:r>
        <w:br/>
        <w:t xml:space="preserve">biased by the diagnosis of M.E. when I try and discuss another issue </w:t>
      </w:r>
      <w:r>
        <w:br/>
        <w:t xml:space="preserve">or want to seek further advice or tests. It can also take some time to </w:t>
      </w:r>
      <w:r>
        <w:br/>
        <w:t xml:space="preserve">discuss a condition properly in light of other conditions I have, </w:t>
      </w:r>
      <w:r>
        <w:br/>
        <w:t>which can be difficult in a 10 minute slot.'</w:t>
      </w:r>
      <w:r>
        <w:br/>
      </w:r>
      <w:r>
        <w:br/>
        <w:t xml:space="preserve">2.5 Action for M.E. supports the view that a holistic approach, </w:t>
      </w:r>
      <w:r>
        <w:br/>
        <w:t xml:space="preserve">encouraging patients to discuss more than one symptom and condition, </w:t>
      </w:r>
      <w:r>
        <w:br/>
        <w:t xml:space="preserve">in each appointment, would be helpful. We appreciate that GPs must </w:t>
      </w:r>
      <w:r>
        <w:br/>
        <w:t xml:space="preserve">operate within strict time constraints, so it would be helpful if </w:t>
      </w:r>
      <w:r>
        <w:br/>
        <w:t xml:space="preserve">patients with M.E. and other long-term conditions could be encouraged </w:t>
      </w:r>
      <w:r>
        <w:br/>
        <w:t>to book double appointments.</w:t>
      </w:r>
      <w:r>
        <w:br/>
      </w:r>
      <w:r>
        <w:br/>
        <w:t xml:space="preserve">2.6 Respondents were asked to tick all the statements that applied to </w:t>
      </w:r>
      <w:r>
        <w:br/>
        <w:t>them. Responses were as follows</w:t>
      </w:r>
      <w:proofErr w:type="gramStart"/>
      <w:r>
        <w:t>:</w:t>
      </w:r>
      <w:proofErr w:type="gramEnd"/>
      <w:r>
        <w:br/>
        <w:t>(231 respondents answered this % of respondents Number of</w:t>
      </w:r>
      <w:r>
        <w:br/>
        <w:t>question) respondents</w:t>
      </w:r>
      <w:r>
        <w:br/>
        <w:t>My healthcare professional 61 141</w:t>
      </w:r>
      <w:r>
        <w:br/>
        <w:t>treats me as a person, not just</w:t>
      </w:r>
      <w:r>
        <w:br/>
        <w:t>as an illness or illnesses</w:t>
      </w:r>
      <w:r>
        <w:br/>
        <w:t>My healthcare professional sees 39 90</w:t>
      </w:r>
      <w:r>
        <w:br/>
        <w:t>me just as a collection of</w:t>
      </w:r>
      <w:r>
        <w:br/>
        <w:t>symptoms to be treated</w:t>
      </w:r>
      <w:r>
        <w:br/>
      </w:r>
      <w:r>
        <w:br/>
        <w:t xml:space="preserve">2.7 Action for M.E. was pleased to see that a majority of patients </w:t>
      </w:r>
      <w:r>
        <w:br/>
        <w:t xml:space="preserve">agreed that their healthcare professional treats them as a person, not </w:t>
      </w:r>
      <w:r>
        <w:br/>
        <w:t xml:space="preserve">just as an illness or illnesses. However, the Aviva health of the </w:t>
      </w:r>
      <w:r>
        <w:br/>
        <w:t>nation index found that M.E</w:t>
      </w:r>
      <w:proofErr w:type="gramStart"/>
      <w:r>
        <w:t>./</w:t>
      </w:r>
      <w:proofErr w:type="gramEnd"/>
      <w:r>
        <w:t xml:space="preserve">CFS was the condition that GPs find most </w:t>
      </w:r>
      <w:r>
        <w:br/>
        <w:t xml:space="preserve">challenging to refer for specialist attention, and has been so for the </w:t>
      </w:r>
      <w:r>
        <w:br/>
        <w:t>last ten years.193</w:t>
      </w:r>
      <w:r>
        <w:br/>
      </w:r>
      <w:r>
        <w:br/>
        <w:t xml:space="preserve">2.8 We believe awareness and understanding for patients could be </w:t>
      </w:r>
      <w:r>
        <w:br/>
        <w:t xml:space="preserve">improved if GPs were able to access better education about M.E. </w:t>
      </w:r>
      <w:r>
        <w:br/>
        <w:t xml:space="preserve">Charities such as Action for M.E. and local M.E. support groups could </w:t>
      </w:r>
      <w:r>
        <w:br/>
        <w:t>help facilitate this.</w:t>
      </w:r>
      <w:r>
        <w:br/>
      </w:r>
      <w:r>
        <w:br/>
        <w:t xml:space="preserve">2.9 Respondents were asked to tick all the statements that applied to </w:t>
      </w:r>
      <w:r>
        <w:br/>
        <w:t>them. Responses were as follows</w:t>
      </w:r>
      <w:proofErr w:type="gramStart"/>
      <w:r>
        <w:t>:</w:t>
      </w:r>
      <w:proofErr w:type="gramEnd"/>
      <w:r>
        <w:br/>
      </w:r>
      <w:r>
        <w:lastRenderedPageBreak/>
        <w:t>(235 respondents answered this % of respondents Number of</w:t>
      </w:r>
      <w:r>
        <w:br/>
        <w:t>question) respondents</w:t>
      </w:r>
      <w:r>
        <w:br/>
        <w:t>My healthcare professional is 60.9 143</w:t>
      </w:r>
      <w:r>
        <w:br/>
        <w:t>not aware of my social care needs</w:t>
      </w:r>
      <w:r>
        <w:br/>
        <w:t>My healthcare professional is 17.9 42</w:t>
      </w:r>
      <w:r>
        <w:br/>
        <w:t>aware of my social care needs</w:t>
      </w:r>
      <w:r>
        <w:br/>
        <w:t>and takes them into account</w:t>
      </w:r>
      <w:r>
        <w:br/>
        <w:t>My healthcare and my social care 54 127</w:t>
      </w:r>
      <w:r>
        <w:br/>
        <w:t>are not joined up at all</w:t>
      </w:r>
      <w:r>
        <w:br/>
        <w:t>My healthcare and my social care 5.1 12</w:t>
      </w:r>
      <w:r>
        <w:br/>
        <w:t>are reasonably well-integrated</w:t>
      </w:r>
      <w:r>
        <w:br/>
        <w:t>My healthcare and my social care 0.4 1</w:t>
      </w:r>
      <w:r>
        <w:br/>
        <w:t>are very well-integrated</w:t>
      </w:r>
      <w:r>
        <w:br/>
      </w:r>
      <w:r>
        <w:br/>
        <w:t xml:space="preserve">3. This Section looks at Examples of Effective Integration of Services </w:t>
      </w:r>
      <w:r>
        <w:br/>
        <w:t xml:space="preserve">across Health, Social Care and other Services which Treat and Manage </w:t>
      </w:r>
      <w:r>
        <w:br/>
        <w:t>Long-Term Conditions.</w:t>
      </w:r>
      <w:r>
        <w:br/>
      </w:r>
      <w:r>
        <w:br/>
        <w:t xml:space="preserve">3.1 We asked respondents to indicate which healthcare professionals </w:t>
      </w:r>
      <w:r>
        <w:br/>
        <w:t>they have been treated by for their M.E.</w:t>
      </w:r>
      <w:r>
        <w:br/>
        <w:t>(241 respondents answered this % of respondents Number of</w:t>
      </w:r>
      <w:r>
        <w:br/>
        <w:t>question) respondents</w:t>
      </w:r>
      <w:r>
        <w:br/>
        <w:t>Consultant specialising in M.E. 59.8 144</w:t>
      </w:r>
      <w:r>
        <w:br/>
        <w:t>Consultant not specialising in 36.1 87</w:t>
      </w:r>
      <w:r>
        <w:br/>
        <w:t>M.E.</w:t>
      </w:r>
      <w:r>
        <w:br/>
        <w:t>Physiotherapist 31.1 75</w:t>
      </w:r>
      <w:r>
        <w:br/>
        <w:t>Occupational therapist 38.6 93</w:t>
      </w:r>
      <w:r>
        <w:br/>
        <w:t>Psychologist or counsellor 32.8 79</w:t>
      </w:r>
      <w:r>
        <w:br/>
        <w:t>Other (most common answers: 29.9 72</w:t>
      </w:r>
      <w:r>
        <w:br/>
        <w:t>alternative and private</w:t>
      </w:r>
      <w:r>
        <w:br/>
        <w:t>practitioners)</w:t>
      </w:r>
      <w:r>
        <w:br/>
      </w:r>
      <w:r>
        <w:br/>
        <w:t xml:space="preserve">3.2 Around 90% of respondents (221 out of 241) had been seen by more </w:t>
      </w:r>
      <w:r>
        <w:br/>
        <w:t xml:space="preserve">than one healthcare professional for their M.E. We asked if these </w:t>
      </w:r>
      <w:r>
        <w:br/>
        <w:t xml:space="preserve">healthcare professionals complemented each other in delivering their </w:t>
      </w:r>
      <w:r>
        <w:br/>
        <w:t>care. Of the 227 people who answered this question</w:t>
      </w:r>
      <w:proofErr w:type="gramStart"/>
      <w:r>
        <w:t>:</w:t>
      </w:r>
      <w:proofErr w:type="gramEnd"/>
      <w:r>
        <w:br/>
        <w:t>- 54.2% (123 respondents) said yes.</w:t>
      </w:r>
      <w:r>
        <w:br/>
        <w:t>- 17.6% (40 respondents) said no.</w:t>
      </w:r>
      <w:r>
        <w:br/>
        <w:t>- 29.5% (67 respondents) said they weren't sure.</w:t>
      </w:r>
      <w:r>
        <w:br/>
      </w:r>
      <w:r>
        <w:br/>
        <w:t xml:space="preserve">3.3 We asked respondents to tell us more about their experience of </w:t>
      </w:r>
      <w:r>
        <w:br/>
        <w:t>this if they could, and 125 did so. Examples include:</w:t>
      </w:r>
      <w:r>
        <w:br/>
      </w:r>
      <w:r>
        <w:br/>
        <w:t xml:space="preserve">3.4 'I had to keep repeating myself every time I saw somebody </w:t>
      </w:r>
      <w:r>
        <w:br/>
        <w:t xml:space="preserve">different, even if they were members of the same team, which was </w:t>
      </w:r>
      <w:r>
        <w:br/>
      </w:r>
      <w:r>
        <w:lastRenderedPageBreak/>
        <w:t>exhausting for someone with M.E.' (Respondent in Yorkshire)</w:t>
      </w:r>
      <w:r>
        <w:br/>
      </w:r>
      <w:r>
        <w:br/>
        <w:t xml:space="preserve">3.5 'I access all the people via the CFS/M.E. North East service </w:t>
      </w:r>
      <w:r>
        <w:br/>
        <w:t xml:space="preserve">(based in Newcastle) which I was referred to via my GP. The service </w:t>
      </w:r>
      <w:r>
        <w:br/>
        <w:t xml:space="preserve">updates my GP well so he can offer advice mid sessions.' (Respondent </w:t>
      </w:r>
      <w:r>
        <w:br/>
        <w:t>in Northumberland</w:t>
      </w:r>
      <w:proofErr w:type="gramStart"/>
      <w:r>
        <w:t>)</w:t>
      </w:r>
      <w:proofErr w:type="gramEnd"/>
      <w:r>
        <w:br/>
      </w:r>
      <w:r>
        <w:br/>
        <w:t xml:space="preserve">3.6 'Bristol has a wonderful M.E. centre at </w:t>
      </w:r>
      <w:proofErr w:type="spellStart"/>
      <w:r>
        <w:t>Frenchay</w:t>
      </w:r>
      <w:proofErr w:type="spellEnd"/>
      <w:r>
        <w:t xml:space="preserve"> Hospital where </w:t>
      </w:r>
      <w:r>
        <w:br/>
        <w:t xml:space="preserve">there is multi-disciplinary care from medics, OTs, physiotherapists, </w:t>
      </w:r>
      <w:r>
        <w:br/>
        <w:t xml:space="preserve">psychologists etc. My GP (both now and where I lived before) </w:t>
      </w:r>
      <w:r>
        <w:br/>
        <w:t xml:space="preserve">acknowledged both that I am an expert patient when it comes to this </w:t>
      </w:r>
      <w:r>
        <w:br/>
        <w:t xml:space="preserve">and the superiority of the knowledge of the M.E. team, and so will go </w:t>
      </w:r>
      <w:r>
        <w:br/>
        <w:t>along with what they suggest.' (Respondent in North Somerset</w:t>
      </w:r>
      <w:proofErr w:type="gramStart"/>
      <w:r>
        <w:t>)</w:t>
      </w:r>
      <w:proofErr w:type="gramEnd"/>
      <w:r>
        <w:br/>
      </w:r>
      <w:r>
        <w:br/>
        <w:t xml:space="preserve">3.7 'The consultant copied letters to me to my GP. She referred me to </w:t>
      </w:r>
      <w:r>
        <w:br/>
        <w:t xml:space="preserve">a psychologist who was trained in offering CBT for M.E. patients and </w:t>
      </w:r>
      <w:r>
        <w:br/>
        <w:t xml:space="preserve">knew a lot about M.E. Again, he copied his assessment to my GP. I've </w:t>
      </w:r>
      <w:r>
        <w:br/>
        <w:t xml:space="preserve">also seen a psychologist for depression, referred to by my GP, and she </w:t>
      </w:r>
      <w:r>
        <w:br/>
        <w:t>also copied assessments to my GP.' (Respondent in Oxfordshire</w:t>
      </w:r>
      <w:proofErr w:type="gramStart"/>
      <w:r>
        <w:t>)</w:t>
      </w:r>
      <w:proofErr w:type="gramEnd"/>
      <w:r>
        <w:br/>
      </w:r>
      <w:r>
        <w:br/>
        <w:t xml:space="preserve">3.8 We asked respondents what social care services they had been </w:t>
      </w:r>
      <w:r>
        <w:br/>
        <w:t>offered in the last year.</w:t>
      </w:r>
      <w:r>
        <w:br/>
        <w:t>(240 respondents answered this % of respondents Number of</w:t>
      </w:r>
      <w:r>
        <w:br/>
        <w:t>question) respondents</w:t>
      </w:r>
      <w:r>
        <w:br/>
        <w:t>none 80.8 194</w:t>
      </w:r>
      <w:r>
        <w:br/>
        <w:t>day-time carer assisting with 4.2 10</w:t>
      </w:r>
      <w:r>
        <w:br/>
        <w:t>personal care</w:t>
      </w:r>
      <w:r>
        <w:br/>
        <w:t>day-time carer assisting with 3.8 9</w:t>
      </w:r>
      <w:r>
        <w:br/>
        <w:t>non-personal care</w:t>
      </w:r>
      <w:r>
        <w:br/>
        <w:t>night-time carer 0.4 1</w:t>
      </w:r>
      <w:r>
        <w:br/>
        <w:t>Adaptations in the home 11.3 27</w:t>
      </w:r>
      <w:r>
        <w:br/>
      </w:r>
      <w:proofErr w:type="spellStart"/>
      <w:r>
        <w:t>Telehealth</w:t>
      </w:r>
      <w:proofErr w:type="spellEnd"/>
      <w:r>
        <w:t xml:space="preserve"> and </w:t>
      </w:r>
      <w:proofErr w:type="spellStart"/>
      <w:r>
        <w:t>telecare</w:t>
      </w:r>
      <w:proofErr w:type="spellEnd"/>
      <w:r>
        <w:t xml:space="preserve"> services 2.1 5</w:t>
      </w:r>
      <w:r>
        <w:br/>
      </w:r>
      <w:r>
        <w:br/>
        <w:t xml:space="preserve">3.9 A respondent in Suffolk told us: 'After contacting Social Services </w:t>
      </w:r>
      <w:r>
        <w:br/>
        <w:t xml:space="preserve">in October 2012, I am still waiting for an appointment to discuss what </w:t>
      </w:r>
      <w:r>
        <w:br/>
        <w:t xml:space="preserve">care I am entitled to. Three out of five appointments have been </w:t>
      </w:r>
      <w:r>
        <w:br/>
        <w:t xml:space="preserve">cancelled within 48 hours of the scheduled appointment, by the social </w:t>
      </w:r>
      <w:r>
        <w:br/>
        <w:t>worker.'</w:t>
      </w:r>
      <w:r>
        <w:br/>
      </w:r>
      <w:r>
        <w:br/>
        <w:t>3.10 Many respondents told us they rely on their immediate family for care.</w:t>
      </w:r>
      <w:r>
        <w:br/>
      </w:r>
      <w:r>
        <w:br/>
        <w:t xml:space="preserve">3.11 We asked if respondents if social care professionals working with </w:t>
      </w:r>
      <w:r>
        <w:br/>
        <w:t xml:space="preserve">them complemented each other in delivering their care. Of the 83 </w:t>
      </w:r>
      <w:r>
        <w:br/>
        <w:t>people who answered this question</w:t>
      </w:r>
      <w:proofErr w:type="gramStart"/>
      <w:r>
        <w:t>:</w:t>
      </w:r>
      <w:proofErr w:type="gramEnd"/>
      <w:r>
        <w:br/>
        <w:t>- 67.5% (56 respondents) said no.</w:t>
      </w:r>
      <w:r>
        <w:br/>
      </w:r>
      <w:r>
        <w:lastRenderedPageBreak/>
        <w:t>- 6% (5 respondents) said yes.</w:t>
      </w:r>
      <w:r>
        <w:br/>
        <w:t>- 30.1% (28 respondents) said they weren't sure.</w:t>
      </w:r>
      <w:r>
        <w:br/>
      </w:r>
      <w:r>
        <w:br/>
        <w:t xml:space="preserve">3.12 We asked respondents to tell us more about their experience of </w:t>
      </w:r>
      <w:r>
        <w:br/>
        <w:t xml:space="preserve">this if they could, and 32 did so. None were able to offer examples of </w:t>
      </w:r>
      <w:r>
        <w:br/>
        <w:t>effective integration of services.</w:t>
      </w:r>
      <w:r>
        <w:br/>
      </w:r>
      <w:r>
        <w:br/>
        <w:t xml:space="preserve">3.13 A respondent in Ipswich told us: 'I have been advised by my </w:t>
      </w:r>
      <w:r>
        <w:br/>
        <w:t xml:space="preserve">social worker that they cannot and will not get involved with any care </w:t>
      </w:r>
      <w:r>
        <w:br/>
        <w:t xml:space="preserve">relating to my children and therefore any care provided for me is for </w:t>
      </w:r>
      <w:r>
        <w:br/>
        <w:t xml:space="preserve">me and me alone. This is particularly unhelpful, especially as I am no </w:t>
      </w:r>
      <w:r>
        <w:br/>
        <w:t xml:space="preserve">closer to getting a care package in place for me after making first </w:t>
      </w:r>
      <w:r>
        <w:br/>
        <w:t>contact with social services more than six months ago.'</w:t>
      </w:r>
      <w:r>
        <w:br/>
      </w:r>
      <w:r>
        <w:br/>
        <w:t xml:space="preserve">3.14 A majority of people with M.E. (86%-see paragraph 3.6) told us </w:t>
      </w:r>
      <w:r>
        <w:br/>
        <w:t xml:space="preserve">they have been offered no social care services in the last year. Given </w:t>
      </w:r>
      <w:r>
        <w:br/>
        <w:t xml:space="preserve">the disabling physical symptoms of M.E., and the fact that 25% of </w:t>
      </w:r>
      <w:r>
        <w:br/>
        <w:t xml:space="preserve">patients are severely affected (house- or bed-bound), we believe it is </w:t>
      </w:r>
      <w:r>
        <w:br/>
        <w:t xml:space="preserve">important to have a national approach to improving quality and </w:t>
      </w:r>
      <w:r>
        <w:br/>
        <w:t xml:space="preserve">developing social care, with specific guidance for specialist </w:t>
      </w:r>
      <w:r>
        <w:br/>
        <w:t>conditions such as M.E.</w:t>
      </w:r>
      <w:r>
        <w:br/>
      </w:r>
      <w:r>
        <w:br/>
        <w:t xml:space="preserve">4. This Section refers to the Interaction between Mental Health </w:t>
      </w:r>
      <w:r>
        <w:br/>
        <w:t>Conditions and Long-Term Physical Health Conditions.</w:t>
      </w:r>
      <w:r>
        <w:br/>
      </w:r>
      <w:r>
        <w:br/>
        <w:t xml:space="preserve">4.1 Living with a long-term condition such as M.E. is no easy task. </w:t>
      </w:r>
      <w:r>
        <w:br/>
        <w:t xml:space="preserve">Some people with M.E. find themselves facing a mental health issue, </w:t>
      </w:r>
      <w:r>
        <w:br/>
        <w:t xml:space="preserve">such as depression or anxiety, as a result. We asked respondents to </w:t>
      </w:r>
      <w:r>
        <w:br/>
        <w:t>tell us about their experience of this, and 217 did so.</w:t>
      </w:r>
      <w:r>
        <w:br/>
      </w:r>
      <w:r>
        <w:br/>
        <w:t xml:space="preserve">4.2 Many respondents spoke of the anxiety, depression and isolation </w:t>
      </w:r>
      <w:r>
        <w:br/>
        <w:t xml:space="preserve">that </w:t>
      </w:r>
      <w:proofErr w:type="gramStart"/>
      <w:r>
        <w:t>comes</w:t>
      </w:r>
      <w:proofErr w:type="gramEnd"/>
      <w:r>
        <w:t xml:space="preserve"> from living with a </w:t>
      </w:r>
      <w:proofErr w:type="spellStart"/>
      <w:r>
        <w:t>longterm</w:t>
      </w:r>
      <w:proofErr w:type="spellEnd"/>
      <w:r>
        <w:t xml:space="preserve">, fluctuating condition that is </w:t>
      </w:r>
      <w:r>
        <w:br/>
        <w:t xml:space="preserve">still little understood. Some felt that their GP understood this </w:t>
      </w:r>
      <w:r>
        <w:br/>
        <w:t xml:space="preserve">reaction, while others are wary of discussing mental health issues </w:t>
      </w:r>
      <w:r>
        <w:br/>
        <w:t>alongside their M.E.</w:t>
      </w:r>
      <w:r>
        <w:br/>
      </w:r>
      <w:r>
        <w:br/>
        <w:t xml:space="preserve">4.3 A respondent in Greater Manchester said: 'I fear saying anything </w:t>
      </w:r>
      <w:r>
        <w:br/>
        <w:t xml:space="preserve">because my GP and healthcare professionals have so many times tried to </w:t>
      </w:r>
      <w:r>
        <w:br/>
        <w:t>attribute any symptoms I have down entirely to me being depressed.'</w:t>
      </w:r>
      <w:r>
        <w:br/>
      </w:r>
      <w:r>
        <w:br/>
        <w:t xml:space="preserve">4.4 We asked respondents if their mental health issue was considered </w:t>
      </w:r>
      <w:r>
        <w:br/>
        <w:t xml:space="preserve">separately from their M.E. by their healthcare professional. Of the </w:t>
      </w:r>
      <w:r>
        <w:br/>
        <w:t xml:space="preserve">213 people who answered this question, 23.8% (50 respondents) said </w:t>
      </w:r>
      <w:r>
        <w:br/>
        <w:t>this question wasn't relevant to them. Of the remaining 163 respondents</w:t>
      </w:r>
      <w:proofErr w:type="gramStart"/>
      <w:r>
        <w:t>,</w:t>
      </w:r>
      <w:proofErr w:type="gramEnd"/>
      <w:r>
        <w:br/>
        <w:t>- 43.6% (71 respondents) said yes.</w:t>
      </w:r>
      <w:r>
        <w:br/>
      </w:r>
      <w:r>
        <w:lastRenderedPageBreak/>
        <w:t>- 35% (57 respondents) said no.</w:t>
      </w:r>
      <w:r>
        <w:br/>
        <w:t>- 21.4% (35 respondents) said they weren't sure.</w:t>
      </w:r>
      <w:r>
        <w:br/>
      </w:r>
      <w:r>
        <w:br/>
        <w:t xml:space="preserve">4.5 We asked respondents to tell us more about their experience of </w:t>
      </w:r>
      <w:r>
        <w:br/>
        <w:t>this if they could, and 105 did so.</w:t>
      </w:r>
      <w:r>
        <w:br/>
      </w:r>
      <w:r>
        <w:br/>
        <w:t xml:space="preserve">4.6 A respondent in West Sussex said: 'Sometimes I have felt that </w:t>
      </w:r>
      <w:r>
        <w:br/>
        <w:t xml:space="preserve">healthcare professionals consider my health issues and physical </w:t>
      </w:r>
      <w:r>
        <w:br/>
        <w:t xml:space="preserve">symptoms to be caused by depression or anxiety, which I find extremely </w:t>
      </w:r>
      <w:r>
        <w:br/>
        <w:t xml:space="preserve">frustrating as I feel my anxiety and depression are brought on by the </w:t>
      </w:r>
      <w:r>
        <w:br/>
        <w:t>M.E. and not the other way around.'</w:t>
      </w:r>
      <w:r>
        <w:br/>
      </w:r>
      <w:r>
        <w:br/>
        <w:t xml:space="preserve">4.7 M.E. is a neurological condition, not a mental health problem. </w:t>
      </w:r>
      <w:r>
        <w:br/>
        <w:t xml:space="preserve">While it is encouraging to see that 43.6% (see paragraph 4.4.) </w:t>
      </w:r>
      <w:r>
        <w:br/>
        <w:t xml:space="preserve">reported that their mental health issue was considered separately from </w:t>
      </w:r>
      <w:r>
        <w:br/>
        <w:t xml:space="preserve">their M.E. by their healthcare professional, just over a third did </w:t>
      </w:r>
      <w:r>
        <w:br/>
        <w:t xml:space="preserve">not, while more than a fifth said they weren't sure, indicating a lack </w:t>
      </w:r>
      <w:r>
        <w:br/>
        <w:t xml:space="preserve">of clarity in communication from their healthcare professional. </w:t>
      </w:r>
      <w:r>
        <w:br/>
        <w:t xml:space="preserve">Understanding and awareness of M.E. among health professionals must be </w:t>
      </w:r>
      <w:r>
        <w:br/>
        <w:t>improved.</w:t>
      </w:r>
      <w:r>
        <w:br/>
      </w:r>
      <w:r>
        <w:br/>
        <w:t xml:space="preserve">5. This Section refers to the Extent to which Patients are being </w:t>
      </w:r>
      <w:r>
        <w:br/>
        <w:t xml:space="preserve">offered Personalised </w:t>
      </w:r>
      <w:proofErr w:type="gramStart"/>
      <w:r>
        <w:t>Services,</w:t>
      </w:r>
      <w:proofErr w:type="gramEnd"/>
      <w:r>
        <w:t xml:space="preserve"> and Patient Contribution to better </w:t>
      </w:r>
      <w:r>
        <w:br/>
        <w:t>Outcomes.</w:t>
      </w:r>
      <w:r>
        <w:br/>
      </w:r>
      <w:r>
        <w:br/>
        <w:t xml:space="preserve">5.1 We asked respondents if they have a care plan based on their </w:t>
      </w:r>
      <w:r>
        <w:br/>
        <w:t>individual needs. Of the 230 people who answered this question</w:t>
      </w:r>
      <w:proofErr w:type="gramStart"/>
      <w:r>
        <w:t>:</w:t>
      </w:r>
      <w:proofErr w:type="gramEnd"/>
      <w:r>
        <w:br/>
        <w:t>- 87% (200 respondents) said no.</w:t>
      </w:r>
      <w:r>
        <w:br/>
        <w:t>- 7.8% (18 respondents) said yes.</w:t>
      </w:r>
      <w:r>
        <w:br/>
        <w:t>- 5.2% (12 respondents) said they didn't know.</w:t>
      </w:r>
      <w:r>
        <w:br/>
      </w:r>
      <w:r>
        <w:br/>
        <w:t xml:space="preserve">5.2 We asked respondents to tell us more about their experience of </w:t>
      </w:r>
      <w:r>
        <w:br/>
        <w:t>this if they could, and 57 did so.</w:t>
      </w:r>
      <w:r>
        <w:br/>
      </w:r>
      <w:r>
        <w:br/>
        <w:t xml:space="preserve">5.3 One respondent in Greater Manchester said: 'Since moving to my </w:t>
      </w:r>
      <w:r>
        <w:br/>
        <w:t xml:space="preserve">current address five months ago I have found it very frustrating that </w:t>
      </w:r>
      <w:r>
        <w:br/>
        <w:t xml:space="preserve">my care support plan has not been adhered to. I have received mostly </w:t>
      </w:r>
      <w:r>
        <w:br/>
        <w:t xml:space="preserve">help with domestic tasks and no personal care. It has not addressed my </w:t>
      </w:r>
      <w:r>
        <w:br/>
        <w:t xml:space="preserve">individual needs and has also been too expensive for me to afford, </w:t>
      </w:r>
      <w:r>
        <w:br/>
        <w:t xml:space="preserve">meaning that I have had to cancel care and am now making a formal </w:t>
      </w:r>
      <w:r>
        <w:br/>
        <w:t>complaint.'</w:t>
      </w:r>
      <w:r>
        <w:br/>
      </w:r>
      <w:r>
        <w:br/>
        <w:t xml:space="preserve">5.4 We asked respondents if they thought that their healthcare </w:t>
      </w:r>
      <w:r>
        <w:br/>
        <w:t xml:space="preserve">professional valued their ideas when it came to working out treatment. </w:t>
      </w:r>
      <w:r>
        <w:br/>
        <w:t>Of the 223 people who answered this question</w:t>
      </w:r>
      <w:proofErr w:type="gramStart"/>
      <w:r>
        <w:t>:</w:t>
      </w:r>
      <w:proofErr w:type="gramEnd"/>
      <w:r>
        <w:br/>
      </w:r>
      <w:r>
        <w:lastRenderedPageBreak/>
        <w:t>- 37.7% (84 respondents) said yes.</w:t>
      </w:r>
      <w:r>
        <w:br/>
        <w:t>- 34.5% (77 respondents) said no.</w:t>
      </w:r>
      <w:r>
        <w:br/>
        <w:t>- 30.9% (69 respondents) said they weren't sure.</w:t>
      </w:r>
      <w:r>
        <w:br/>
      </w:r>
      <w:r>
        <w:br/>
        <w:t xml:space="preserve">5.5 We asked respondents to tell us more about their experience of </w:t>
      </w:r>
      <w:r>
        <w:br/>
        <w:t xml:space="preserve">this if they could, and 120 did so. Some examples of effective patient </w:t>
      </w:r>
      <w:r>
        <w:br/>
        <w:t>contribution to better outcomes include</w:t>
      </w:r>
      <w:proofErr w:type="gramStart"/>
      <w:r>
        <w:t>:</w:t>
      </w:r>
      <w:proofErr w:type="gramEnd"/>
      <w:r>
        <w:br/>
      </w:r>
      <w:r>
        <w:br/>
        <w:t xml:space="preserve">5.6 A respondent in Kent said: 'The fluctuations and limitations of my </w:t>
      </w:r>
      <w:r>
        <w:br/>
        <w:t>illness (</w:t>
      </w:r>
      <w:proofErr w:type="spellStart"/>
      <w:r>
        <w:t>dysphonia</w:t>
      </w:r>
      <w:proofErr w:type="spellEnd"/>
      <w:r>
        <w:t xml:space="preserve">/sensory sensitivity) make consultations either </w:t>
      </w:r>
      <w:r>
        <w:br/>
        <w:t xml:space="preserve">difficult to attend or very long (always double appointments). So </w:t>
      </w:r>
      <w:r>
        <w:br/>
        <w:t xml:space="preserve">about a year ago my GP provided me with his surgery email address so </w:t>
      </w:r>
      <w:r>
        <w:br/>
        <w:t xml:space="preserve">that I can provide him with updates and relevant research material </w:t>
      </w:r>
      <w:r>
        <w:br/>
        <w:t xml:space="preserve">prior to consultation to inform </w:t>
      </w:r>
      <w:proofErr w:type="spellStart"/>
      <w:r>
        <w:t>my</w:t>
      </w:r>
      <w:proofErr w:type="spellEnd"/>
      <w:r>
        <w:t xml:space="preserve"> on-going care. As a result his </w:t>
      </w:r>
      <w:r>
        <w:br/>
        <w:t xml:space="preserve">knowledge of my illness and support for me has increased and my </w:t>
      </w:r>
      <w:r>
        <w:br/>
        <w:t>consultations with him are more constructive.'</w:t>
      </w:r>
      <w:r>
        <w:br/>
      </w:r>
      <w:r>
        <w:br/>
        <w:t xml:space="preserve">5.7 Listening to patients as individuals, as well as through national </w:t>
      </w:r>
      <w:r>
        <w:br/>
        <w:t xml:space="preserve">bodies such as </w:t>
      </w:r>
      <w:proofErr w:type="spellStart"/>
      <w:r>
        <w:t>Healthwatch</w:t>
      </w:r>
      <w:proofErr w:type="spellEnd"/>
      <w:r>
        <w:t xml:space="preserve"> England, is </w:t>
      </w:r>
      <w:proofErr w:type="gramStart"/>
      <w:r>
        <w:t>key</w:t>
      </w:r>
      <w:proofErr w:type="gramEnd"/>
      <w:r>
        <w:t xml:space="preserve"> to better patient outcomes. </w:t>
      </w:r>
      <w:r>
        <w:br/>
        <w:t xml:space="preserve">Action for M.E. is encouraged to see that more than a third of </w:t>
      </w:r>
      <w:r>
        <w:br/>
        <w:t xml:space="preserve">patients have had this experience-but they are still in the minority. </w:t>
      </w:r>
      <w:r>
        <w:br/>
        <w:t>A fundamental shift in attitude is required.</w:t>
      </w:r>
      <w:r>
        <w:br/>
      </w:r>
      <w:r>
        <w:br/>
        <w:t>9 May 2013</w:t>
      </w:r>
      <w:r>
        <w:br/>
      </w:r>
      <w:r>
        <w:br/>
        <w:t>Footnotes</w:t>
      </w:r>
      <w:r>
        <w:br/>
      </w:r>
      <w:r>
        <w:br/>
        <w:t xml:space="preserve">190 </w:t>
      </w:r>
      <w:proofErr w:type="gramStart"/>
      <w:r>
        <w:t>This</w:t>
      </w:r>
      <w:proofErr w:type="gramEnd"/>
      <w:r>
        <w:t xml:space="preserve"> issue was recently discussed at an RNIB roundtable and key </w:t>
      </w:r>
      <w:r>
        <w:br/>
        <w:t>issues are available for dissemination.</w:t>
      </w:r>
      <w:r>
        <w:br/>
        <w:t>191 http://www.actionforme.org.uk</w:t>
      </w:r>
      <w:r>
        <w:br/>
        <w:t>192 http://www.facebook.com/actionforme and www.twitter.com/actionforme</w:t>
      </w:r>
      <w:r>
        <w:br/>
        <w:t xml:space="preserve">193 Aviva health of the nation index, 2013, p 22, </w:t>
      </w:r>
      <w:r>
        <w:br/>
        <w:t>http://www.aviva.co.uk/library/pdfs/health/hotn-index-2013-gen4805.pdf</w:t>
      </w:r>
    </w:p>
    <w:sectPr w:rsidR="00356409" w:rsidSect="00356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44DBA"/>
    <w:rsid w:val="00356409"/>
    <w:rsid w:val="00E4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4D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ublications.parliament.uk/pa/cm201415/cmselect/cmhealth/401/401v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2325</Words>
  <Characters>13256</Characters>
  <Application>Microsoft Office Word</Application>
  <DocSecurity>0</DocSecurity>
  <Lines>110</Lines>
  <Paragraphs>31</Paragraphs>
  <ScaleCrop>false</ScaleCrop>
  <Company/>
  <LinksUpToDate>false</LinksUpToDate>
  <CharactersWithSpaces>15550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1</cp:revision>
  <dcterms:created xsi:type="dcterms:W3CDTF">2014-07-11T16:43:00Z</dcterms:created>
  <dcterms:modified xsi:type="dcterms:W3CDTF">2014-07-11T16:47:00Z</dcterms:modified>
</cp:coreProperties>
</file>